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8A" w:rsidRDefault="00BD328A">
      <w:pPr>
        <w:rPr>
          <w:rFonts w:hint="eastAsia"/>
        </w:rPr>
      </w:pPr>
    </w:p>
    <w:tbl>
      <w:tblPr>
        <w:tblW w:w="1060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5"/>
      </w:tblGrid>
      <w:tr w:rsidR="003430D9" w:rsidRPr="003430D9" w:rsidTr="003430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0D9" w:rsidRPr="003430D9" w:rsidRDefault="003430D9" w:rsidP="003430D9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3430D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2013年度广东省环境保护科学技术奖拟奖项目名单</w:t>
            </w:r>
          </w:p>
          <w:tbl>
            <w:tblPr>
              <w:tblW w:w="4687" w:type="pct"/>
              <w:tblInd w:w="2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710"/>
              <w:gridCol w:w="2554"/>
              <w:gridCol w:w="2407"/>
              <w:gridCol w:w="3401"/>
            </w:tblGrid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获奖</w:t>
                  </w:r>
                </w:p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等级</w:t>
                  </w:r>
                </w:p>
              </w:tc>
              <w:tc>
                <w:tcPr>
                  <w:tcW w:w="3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序号</w:t>
                  </w:r>
                </w:p>
              </w:tc>
              <w:tc>
                <w:tcPr>
                  <w:tcW w:w="1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项目名称</w:t>
                  </w:r>
                </w:p>
              </w:tc>
              <w:tc>
                <w:tcPr>
                  <w:tcW w:w="121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主要完成单位</w:t>
                  </w:r>
                </w:p>
              </w:tc>
              <w:tc>
                <w:tcPr>
                  <w:tcW w:w="1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主要完成人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一等奖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催化、吸附功能性纳米材料的制备及其在污染控制和环境分析中的应用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广东工业大学、中国石油大学（北京）、河南师范大学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刘国光、周庆祥、刘海津、吕文英、肖军平、谢友海、蔡河山、张学治、张峰、刘培、汪应灵、赵新宁、郭小阳、林龙利、黄杰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第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16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届广州亚运会环境质量监测与预警技术和保障措施研究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广州市环境监测中心站、广州市环境保护科学研究院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曾燕君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、董天明、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琚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鸿、王宇骏、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伦伟明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、邝俊侠、王少毅、梁桂雄、黄祖照、陈煜辉、陈鸿展、张宝春、张倩华、黄卓尔、何坤志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印染废水回用及污泥减量利用技术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华南理工大学、广州市佳境水处理技术工程有限公司、中山市环境保护技术中心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黄瑞敏、邓耀杰、林德贤、刘欣、汪晓军、高武龙、史伟、秦四海、黄春梅、黄碧纯、文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淦斌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杨署军</w:t>
                  </w:r>
                  <w:proofErr w:type="gramEnd"/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微生物除臭技术及设备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广东省微生物研究所、广东省南方环保生物科技有限公司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李建军、许玫英、郑理慎、陈志平、杨浩文、陈杏娟、方卫、吴艳娣、梅承芳、张宏涛、刘超武、卫晋波、陈进林、罗开明、孙国萍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城市污水厂剩余污泥干馏处理与资源化应用技术开发及工程示范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广东省环境科学研究院、广东省环境科学学会、广州茵绿环境科技发展有限公司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卢欢亮、李朝晖、王刚、陈丰、黄志华、郭志勇、曾祥专、叶向东、汪永红、丘国强、郑进熙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珠三角典型废弃电器电子产品无害化处理技术研究及应用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中国电器科学研究院有限公司、合肥工业大学、佛山市顺德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鑫还宝资源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利用有限公司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赵新、方益民、符永高、胡嘉琦、王玲、宋守许、王俊兴、王鹏程、邓梅玲、何丽娇、曹诺、杜彬、王宏芹、万超、廖伟强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二等奖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广东省生物资源保护利用规划及监测预警体系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中山大学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彭少麟、陈敏、余世孝、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束文圣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、陈宝明、辛国荣、张振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钿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、江萍、周婷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城市综合节水技术开发与示范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深圳市水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务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（集团）有限公司、中国市政工程华北设计研究院、北京市政工程华北设计研究院、河海大学、哈尔滨工业大学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张金松、刘茜、尤作亮、范爱丽、齐玉玲、王春、赵建树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固定化藻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-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菌共生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流化床光生物反应器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处理高浓度有机废水技术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华南理工大学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张小平、方益民、覃业霞、王晓晨、张培、毛书端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污泥箱式多层好氧发酵工艺技术及工程示范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深圳市如茵生态环境建设有限公司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章梦涛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、陈振峰、吴卫文、彭冲、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琚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家印、陈增香、程睿、周文君、叶德军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东莞市大气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PM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  <w:vertAlign w:val="subscript"/>
                    </w:rPr>
                    <w:t>2.5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自动监控系统集成开发应用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东莞市环境监测中心站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方灿芬、吴对林、赖以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坚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、钟丽琼、梁倩瑜、余纬、李耀君、谭伟红、苏健仪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深圳市水环境改善若干关键问题及其技术对策研究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深圳市环境科学研究院、北京大学深圳研究生院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彭盛华、杨军、李天宏、陶虎春、王越兴、李军红、文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琛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、林高松、林静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中高浓度有机废水的高效处理技术“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ASBR&amp;SBR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”一体化设备项目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广州市金龙峰环保设备工程有限公司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石云峰、尹翠琴、朱月琪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高浓度难降解化工废水处理新技术的研究与应用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浩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蓝环保股份有限公司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潘远来、潘泉、曹小联、练文标、刘志勇、苏和宋、程立军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生活垃圾卫生填埋精细化控制技术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广东省环境保护工程研究设计院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周昭阳、沈建兵、王岩松、杨明、李峰、黄嘉泰、田春灵、陈露、陈华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酸性蚀刻废液直接制备氧化铜资源化回收利用新技术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广州科城环保科技有限公司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吴阳东、王永成、谢逢春、方健才、廖悦鉴、林春鹏、黄智源、刘杨、韩福勇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西江干流佛山段水环境水质监控、安全预警及应急体系开发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佛山市环境监测中心站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张娟、朱素芳、梁家权、汪澍、梁俊莹、黄绍辉</w:t>
                  </w:r>
                </w:p>
              </w:tc>
            </w:tr>
            <w:tr w:rsidR="003430D9" w:rsidRPr="003430D9" w:rsidTr="003430D9">
              <w:trPr>
                <w:trHeight w:val="1410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绿道网综合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评估与建设管理策略研究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深圳市环境科学研究院、深圳市人居环境委员会、仲恺农业工程学院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叶有华、喻本德、吴亚平、林石狮、汪洋、李洁、郭微、吴国昭、郑卓云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13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三相紊流筒脱硫除尘装置（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WLT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）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江门市同力环保科技有限公司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谭国雄、陈志刚、温超强、周健聪、周景堂、刘海峰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三等奖</w:t>
                  </w: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印染废水深度处理项目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广东新大禹环境工程有限公司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麦建波、韩泰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畴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、赵灵霞、陈利军、张有会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线路板废水提标深度处理技术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广东新大禹环境工程有限公司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麦建波、韩泰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畴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、陈利军、王辉、彭军辉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深圳福田凤塘河口湿地生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>态系统修复研究与示范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>深圳市福田区生态建设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>办公室、城市建设研究院、中国科学院华南植物园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>杨洪、刘家宝、黄鹄、任海、宁天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lastRenderedPageBreak/>
                    <w:t>竹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分散式农村生活污水人工湿地处理技术开发与工程示范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广东森洋环境保护工程设备有限公司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冯智星、胡勇、罗志荣、李节健、钟惠云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无辅料生活污泥自动控制堆肥成套技术与设备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中山大学、中山市污水处理有限公司、广东工业大学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张淑娟、黄南平、林亲铁、江纪修、张旭兰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垃圾衍生燃料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HX-RDF5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制备与发电集成技术（简称</w:t>
                  </w:r>
                  <w:r w:rsidRPr="003430D9">
                    <w:rPr>
                      <w:rFonts w:ascii="宋体" w:eastAsia="宋体" w:hAnsi="宋体" w:cs="宋体" w:hint="eastAsia"/>
                      <w:color w:val="464646"/>
                      <w:kern w:val="0"/>
                      <w:szCs w:val="21"/>
                      <w:bdr w:val="none" w:sz="0" w:space="0" w:color="auto" w:frame="1"/>
                    </w:rPr>
                    <w:t>RDFPT</w:t>
                  </w: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）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深圳恒信华天环保科技有限公司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何强、何启东、何杰雄、陈敏恒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新型易腐有机垃圾就地再循环利用设备的研发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东莞市环境科学研究所、华南农业大学资源环境学院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李美敏、方灿芬、王德汉、吴对林、赖以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坚</w:t>
                  </w:r>
                  <w:proofErr w:type="gramEnd"/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工业窑炉烟气脱硝系统关键设备模块化集成化技术应用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广州市环境保护技术设备公司、广州市环境技术中心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席枫、张文斌、郭锐、陈树茂、莫建红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封闭式环保型污泥滚筒堆肥装置及关键技术的开发与工程示范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广州新滔水质净化有限公司、广东森洋环境保护工程设备有限公司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徐湛滔、杜道洪、冯智星、甘永雄、罗志荣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深圳市“四带六廊”生态安全网络中关键生态节点恢复计划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深圳市环境科学研究院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叶有华、喻本德、俞云、张原、孙芳芳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道路边坡及裸露山体植被恢复与生态防护技术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深圳市万信达环境绿化建设有限公司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朱兆华、徐国钢、孙吉雄、陈晓蓉、曹华英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重大项目适应性环境管理研究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深圳市环境工程科学技术中心有限公司、深圳市人居环境委员会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  <w:bdr w:val="none" w:sz="0" w:space="0" w:color="auto" w:frame="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  <w:bdr w:val="none" w:sz="0" w:space="0" w:color="auto" w:frame="1"/>
                    </w:rPr>
                    <w:t>林翰章、何晋勇、尹璇、钟晓鸿、文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  <w:bdr w:val="none" w:sz="0" w:space="0" w:color="auto" w:frame="1"/>
                    </w:rPr>
                    <w:t>琛</w:t>
                  </w:r>
                  <w:proofErr w:type="gramEnd"/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13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整体柜式水质自动监测系统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广州市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怡文环境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科技股份有限公司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刘宇兵</w:t>
                  </w:r>
                </w:p>
              </w:tc>
            </w:tr>
            <w:tr w:rsidR="003430D9" w:rsidRPr="003430D9" w:rsidTr="003430D9">
              <w:trPr>
                <w:trHeight w:val="624"/>
              </w:trPr>
              <w:tc>
                <w:tcPr>
                  <w:tcW w:w="428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14</w:t>
                  </w:r>
                </w:p>
              </w:tc>
              <w:tc>
                <w:tcPr>
                  <w:tcW w:w="1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环境监测信息管理系统开发</w:t>
                  </w:r>
                </w:p>
              </w:tc>
              <w:tc>
                <w:tcPr>
                  <w:tcW w:w="12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佛山市环境监测中心站</w:t>
                  </w:r>
                </w:p>
              </w:tc>
              <w:tc>
                <w:tcPr>
                  <w:tcW w:w="1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30D9" w:rsidRPr="003430D9" w:rsidRDefault="003430D9" w:rsidP="003430D9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张娟、郑丽琴、夏昊、周文亮、</w:t>
                  </w:r>
                  <w:proofErr w:type="gramStart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谭</w:t>
                  </w:r>
                  <w:proofErr w:type="gramEnd"/>
                  <w:r w:rsidRPr="003430D9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bdr w:val="none" w:sz="0" w:space="0" w:color="auto" w:frame="1"/>
                    </w:rPr>
                    <w:t>赟华</w:t>
                  </w:r>
                </w:p>
              </w:tc>
            </w:tr>
          </w:tbl>
          <w:p w:rsidR="003430D9" w:rsidRPr="003430D9" w:rsidRDefault="003430D9" w:rsidP="003430D9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3430D9" w:rsidRPr="003430D9" w:rsidTr="003430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30D9" w:rsidRPr="003430D9" w:rsidRDefault="003430D9" w:rsidP="003430D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18"/>
                <w:szCs w:val="18"/>
              </w:rPr>
            </w:pPr>
          </w:p>
        </w:tc>
      </w:tr>
    </w:tbl>
    <w:p w:rsidR="003430D9" w:rsidRPr="003430D9" w:rsidRDefault="003430D9">
      <w:pPr>
        <w:rPr>
          <w:rFonts w:hint="eastAsia"/>
        </w:rPr>
      </w:pPr>
    </w:p>
    <w:p w:rsidR="003430D9" w:rsidRDefault="003430D9"/>
    <w:sectPr w:rsidR="003430D9" w:rsidSect="00BD3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0D9"/>
    <w:rsid w:val="003430D9"/>
    <w:rsid w:val="00BD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2172</Characters>
  <Application>Microsoft Office Word</Application>
  <DocSecurity>0</DocSecurity>
  <Lines>18</Lines>
  <Paragraphs>5</Paragraphs>
  <ScaleCrop>false</ScaleCrop>
  <Company>b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2014-10-31T02:19:00Z</dcterms:created>
  <dcterms:modified xsi:type="dcterms:W3CDTF">2014-10-31T02:25:00Z</dcterms:modified>
</cp:coreProperties>
</file>